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68717DC7" w:rsidR="004224B8" w:rsidRPr="00CF6D4E" w:rsidRDefault="008574B7" w:rsidP="0078504F">
      <w:pPr>
        <w:pStyle w:val="Titolo1"/>
        <w:spacing w:before="0" w:after="120"/>
        <w:jc w:val="center"/>
        <w:rPr>
          <w:i/>
          <w:sz w:val="28"/>
          <w:szCs w:val="28"/>
        </w:rPr>
      </w:pPr>
      <w:r w:rsidRPr="008574B7">
        <w:rPr>
          <w:sz w:val="28"/>
          <w:szCs w:val="28"/>
        </w:rPr>
        <w:t>Non temere, soltanto abbi fede!</w:t>
      </w:r>
    </w:p>
    <w:p w14:paraId="3B6CBDA1" w14:textId="755868ED" w:rsidR="00740F5D" w:rsidRPr="00E94A20" w:rsidRDefault="00EA26B2" w:rsidP="00740F5D">
      <w:pPr>
        <w:spacing w:after="120"/>
        <w:jc w:val="both"/>
        <w:rPr>
          <w:rFonts w:ascii="Arial" w:hAnsi="Arial"/>
          <w:iCs/>
        </w:rPr>
      </w:pPr>
      <w:r>
        <w:rPr>
          <w:rFonts w:ascii="Arial" w:hAnsi="Arial"/>
          <w:iCs/>
        </w:rPr>
        <w:t xml:space="preserve">Ogni miracolo che Gesù compie, lo compie con un fine particolare. Qual è questo fine? Condurre i suoi discepoli perché giungano ad avere una fede perfettissima in Lui. Questa verità è così annunciata nel Vangelo secondo Giovanni: </w:t>
      </w:r>
      <w:r w:rsidR="00E94A20">
        <w:rPr>
          <w:rFonts w:ascii="Arial" w:hAnsi="Arial"/>
          <w:iCs/>
        </w:rPr>
        <w:t>“</w:t>
      </w:r>
      <w:r w:rsidR="00740F5D" w:rsidRPr="00740F5D">
        <w:rPr>
          <w:rFonts w:ascii="Arial" w:hAnsi="Arial"/>
          <w:i/>
        </w:rPr>
        <w:t xml:space="preserve">Il terzo giorno vi fu una festa di nozze a Cana di Galilea e c’era la madre di Gesù. </w:t>
      </w:r>
      <w:r w:rsidR="00E94A20" w:rsidRPr="00740F5D">
        <w:rPr>
          <w:rFonts w:ascii="Arial" w:hAnsi="Arial"/>
          <w:i/>
        </w:rPr>
        <w:t>Fu</w:t>
      </w:r>
      <w:r w:rsidR="00740F5D" w:rsidRPr="00740F5D">
        <w:rPr>
          <w:rFonts w:ascii="Arial" w:hAnsi="Arial"/>
          <w:i/>
        </w:rPr>
        <w:t xml:space="preserve"> invitato alle nozze anche Gesù con i suoi discepoli. </w:t>
      </w:r>
      <w:r w:rsidR="00E94A20" w:rsidRPr="00740F5D">
        <w:rPr>
          <w:rFonts w:ascii="Arial" w:hAnsi="Arial"/>
          <w:i/>
        </w:rPr>
        <w:t>Venuto</w:t>
      </w:r>
      <w:r w:rsidR="00740F5D" w:rsidRPr="00740F5D">
        <w:rPr>
          <w:rFonts w:ascii="Arial" w:hAnsi="Arial"/>
          <w:i/>
        </w:rPr>
        <w:t xml:space="preserve"> a mancare il vino, la madre di Gesù gli disse: «Non hanno vino». </w:t>
      </w:r>
      <w:r w:rsidR="00E94A20" w:rsidRPr="00740F5D">
        <w:rPr>
          <w:rFonts w:ascii="Arial" w:hAnsi="Arial"/>
          <w:i/>
        </w:rPr>
        <w:t>E</w:t>
      </w:r>
      <w:r w:rsidR="00740F5D" w:rsidRPr="00740F5D">
        <w:rPr>
          <w:rFonts w:ascii="Arial" w:hAnsi="Arial"/>
          <w:i/>
        </w:rPr>
        <w:t xml:space="preserve"> Gesù le rispose: «Donna, che vuoi da me? Non è ancora giunta la mia ora». </w:t>
      </w:r>
      <w:r w:rsidR="00E94A20" w:rsidRPr="00740F5D">
        <w:rPr>
          <w:rFonts w:ascii="Arial" w:hAnsi="Arial"/>
          <w:i/>
        </w:rPr>
        <w:t>Sua</w:t>
      </w:r>
      <w:r w:rsidR="00740F5D" w:rsidRPr="00740F5D">
        <w:rPr>
          <w:rFonts w:ascii="Arial" w:hAnsi="Arial"/>
          <w:i/>
        </w:rPr>
        <w:t xml:space="preserve"> madre disse ai servitori: «Qualsiasi cosa vi dica, fatela».</w:t>
      </w:r>
      <w:r w:rsidR="00E94A20">
        <w:rPr>
          <w:rFonts w:ascii="Arial" w:hAnsi="Arial"/>
          <w:i/>
        </w:rPr>
        <w:t xml:space="preserve"> </w:t>
      </w:r>
      <w:r w:rsidR="00740F5D" w:rsidRPr="00740F5D">
        <w:rPr>
          <w:rFonts w:ascii="Arial" w:hAnsi="Arial"/>
          <w:i/>
        </w:rPr>
        <w:t xml:space="preserve">Vi erano là sei anfore di pietra per la purificazione rituale dei Giudei, contenenti ciascuna da ottanta a centoventi litri. </w:t>
      </w:r>
      <w:r w:rsidR="00E94A20" w:rsidRPr="00740F5D">
        <w:rPr>
          <w:rFonts w:ascii="Arial" w:hAnsi="Arial"/>
          <w:i/>
        </w:rPr>
        <w:t>E</w:t>
      </w:r>
      <w:r w:rsidR="00740F5D" w:rsidRPr="00740F5D">
        <w:rPr>
          <w:rFonts w:ascii="Arial" w:hAnsi="Arial"/>
          <w:i/>
        </w:rPr>
        <w:t xml:space="preserve"> Gesù disse loro: «Riempite d’acqua le anfore»; e le riempirono fino all’orlo. </w:t>
      </w:r>
      <w:r w:rsidR="00E94A20" w:rsidRPr="00740F5D">
        <w:rPr>
          <w:rFonts w:ascii="Arial" w:hAnsi="Arial"/>
          <w:i/>
        </w:rPr>
        <w:t>Disse</w:t>
      </w:r>
      <w:r w:rsidR="00740F5D" w:rsidRPr="00740F5D">
        <w:rPr>
          <w:rFonts w:ascii="Arial" w:hAnsi="Arial"/>
          <w:i/>
        </w:rPr>
        <w:t xml:space="preserve"> loro di nuovo: «Ora prendetene e portatene a colui che dirige il banchetto». Ed essi gliene portarono. </w:t>
      </w:r>
      <w:r w:rsidR="00E94A20" w:rsidRPr="00740F5D">
        <w:rPr>
          <w:rFonts w:ascii="Arial" w:hAnsi="Arial"/>
          <w:i/>
        </w:rPr>
        <w:t>Come</w:t>
      </w:r>
      <w:r w:rsidR="00740F5D" w:rsidRPr="00740F5D">
        <w:rPr>
          <w:rFonts w:ascii="Arial" w:hAnsi="Arial"/>
          <w:i/>
        </w:rPr>
        <w:t xml:space="preserv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r w:rsidR="00E94A20" w:rsidRPr="00740F5D">
        <w:rPr>
          <w:rFonts w:ascii="Arial" w:hAnsi="Arial"/>
          <w:i/>
        </w:rPr>
        <w:t>Questo</w:t>
      </w:r>
      <w:r w:rsidR="00740F5D" w:rsidRPr="00740F5D">
        <w:rPr>
          <w:rFonts w:ascii="Arial" w:hAnsi="Arial"/>
          <w:i/>
        </w:rPr>
        <w:t>, a Cana di Galilea, fu l’inizio dei segni compiuti da Gesù; egli manifestò la sua gloria e i suoi discepoli credettero in lui</w:t>
      </w:r>
      <w:r w:rsidR="00740F5D">
        <w:rPr>
          <w:rFonts w:ascii="Arial" w:hAnsi="Arial"/>
          <w:i/>
        </w:rPr>
        <w:t xml:space="preserve"> (Gv 2,1-11). </w:t>
      </w:r>
      <w:r w:rsidR="00E94A20">
        <w:rPr>
          <w:rFonts w:ascii="Arial" w:hAnsi="Arial"/>
          <w:iCs/>
        </w:rPr>
        <w:t>Ecco dove deve giungere la nostra fede: nel prendere la Madre di Gesù come nostra vera Madre: “</w:t>
      </w:r>
      <w:r w:rsidR="00E94A20" w:rsidRPr="00740F5D">
        <w:rPr>
          <w:rFonts w:ascii="Arial" w:hAnsi="Arial"/>
          <w:i/>
        </w:rPr>
        <w:t>Stavano</w:t>
      </w:r>
      <w:r w:rsidR="00740F5D" w:rsidRPr="00740F5D">
        <w:rPr>
          <w:rFonts w:ascii="Arial" w:hAnsi="Arial"/>
          <w:i/>
        </w:rPr>
        <w:t xml:space="preserve"> presso la croce di Gesù sua madre, la sorella di sua madre, Maria madre di Clèopa e Maria di Màgdala. </w:t>
      </w:r>
      <w:r w:rsidR="00E94A20" w:rsidRPr="00740F5D">
        <w:rPr>
          <w:rFonts w:ascii="Arial" w:hAnsi="Arial"/>
          <w:i/>
        </w:rPr>
        <w:t>Gesù</w:t>
      </w:r>
      <w:r w:rsidR="00740F5D" w:rsidRPr="00740F5D">
        <w:rPr>
          <w:rFonts w:ascii="Arial" w:hAnsi="Arial"/>
          <w:i/>
        </w:rPr>
        <w:t xml:space="preserve"> allora, vedendo la madre e accanto a lei il discepolo che egli amava, disse alla madre: «Donna, ecco tuo figlio!». </w:t>
      </w:r>
      <w:r w:rsidR="00E94A20" w:rsidRPr="00740F5D">
        <w:rPr>
          <w:rFonts w:ascii="Arial" w:hAnsi="Arial"/>
          <w:i/>
        </w:rPr>
        <w:t>Poi</w:t>
      </w:r>
      <w:r w:rsidR="00740F5D" w:rsidRPr="00740F5D">
        <w:rPr>
          <w:rFonts w:ascii="Arial" w:hAnsi="Arial"/>
          <w:i/>
        </w:rPr>
        <w:t xml:space="preserve"> disse al discepolo: «Ecco tua madre!». E da quell’ora il discepolo l’accolse con sé</w:t>
      </w:r>
      <w:r w:rsidR="00740F5D">
        <w:rPr>
          <w:rFonts w:ascii="Arial" w:hAnsi="Arial"/>
          <w:i/>
        </w:rPr>
        <w:t xml:space="preserve"> (Gv 19,25-27). </w:t>
      </w:r>
      <w:r w:rsidR="00E94A20">
        <w:rPr>
          <w:rFonts w:ascii="Arial" w:hAnsi="Arial"/>
          <w:iCs/>
        </w:rPr>
        <w:t>Quando noi ci lasciamo generare dalla Madre di Dio ogni giorno come suoi veri figli, allo stesso modo che è suo vero figli Gesù Signore, allora la nostra fede è perfetta. Solo se siamo veri figli di Maria saremo veri figli di Dio, come Gesù è vero Figlio di Dio. Con una somma ed eterna differenza. Gesù è il Figlio di Dio che si fa figlio di Maria. Noi siamo figli di Adamo che in Maria siamo fatti figli di Dio per opera dello Spirito Santo. Come Gesù nello Spirito Santo vive da vero uomo come vero Figlio di Dio, così anche no</w:t>
      </w:r>
      <w:r w:rsidR="009032EA">
        <w:rPr>
          <w:rFonts w:ascii="Arial" w:hAnsi="Arial"/>
          <w:iCs/>
        </w:rPr>
        <w:t>i</w:t>
      </w:r>
      <w:r w:rsidR="00E94A20">
        <w:rPr>
          <w:rFonts w:ascii="Arial" w:hAnsi="Arial"/>
          <w:iCs/>
        </w:rPr>
        <w:t xml:space="preserve"> nati come veri figli di Dio nel seno mistico della Vergine Maria possiamo vivere come veri figli di Dio ed è questa la perfezione della fede. </w:t>
      </w:r>
      <w:r w:rsidR="009032EA">
        <w:rPr>
          <w:rFonts w:ascii="Arial" w:hAnsi="Arial"/>
          <w:iCs/>
        </w:rPr>
        <w:t>La perfetta si raggiunge o sulla croce o ai piedi di essa.</w:t>
      </w:r>
    </w:p>
    <w:p w14:paraId="275E7FEB" w14:textId="58798A2B" w:rsidR="004C3128" w:rsidRPr="00743620" w:rsidRDefault="008574B7" w:rsidP="00117270">
      <w:pPr>
        <w:spacing w:after="120"/>
        <w:jc w:val="both"/>
        <w:rPr>
          <w:rFonts w:ascii="Arial" w:hAnsi="Arial"/>
          <w:i/>
        </w:rPr>
      </w:pPr>
      <w:r w:rsidRPr="00117270">
        <w:rPr>
          <w:rFonts w:ascii="Arial" w:hAnsi="Arial"/>
          <w:i/>
        </w:rPr>
        <w:t>Essendo</w:t>
      </w:r>
      <w:r w:rsidR="00117270" w:rsidRPr="00117270">
        <w:rPr>
          <w:rFonts w:ascii="Arial" w:hAnsi="Arial"/>
          <w:i/>
        </w:rPr>
        <w:t xml:space="preserve">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w:t>
      </w:r>
      <w:r w:rsidRPr="00117270">
        <w:rPr>
          <w:rFonts w:ascii="Arial" w:hAnsi="Arial"/>
          <w:i/>
        </w:rPr>
        <w:t>Andò</w:t>
      </w:r>
      <w:r w:rsidR="00117270" w:rsidRPr="00117270">
        <w:rPr>
          <w:rFonts w:ascii="Arial" w:hAnsi="Arial"/>
          <w:i/>
        </w:rPr>
        <w:t xml:space="preserve"> con lui. Molta folla lo seguiva e gli si stringeva intorno.</w:t>
      </w:r>
      <w:r>
        <w:rPr>
          <w:rFonts w:ascii="Arial" w:hAnsi="Arial"/>
          <w:i/>
        </w:rPr>
        <w:t xml:space="preserve"> </w:t>
      </w:r>
      <w:r w:rsidRPr="00117270">
        <w:rPr>
          <w:rFonts w:ascii="Arial" w:hAnsi="Arial"/>
          <w:i/>
        </w:rPr>
        <w:t>Ora</w:t>
      </w:r>
      <w:r w:rsidR="00117270" w:rsidRPr="00117270">
        <w:rPr>
          <w:rFonts w:ascii="Arial" w:hAnsi="Arial"/>
          <w:i/>
        </w:rPr>
        <w:t xml:space="preserve"> una donna, che aveva perdite di sangue da dodici anni </w:t>
      </w:r>
      <w:r w:rsidRPr="00117270">
        <w:rPr>
          <w:rFonts w:ascii="Arial" w:hAnsi="Arial"/>
          <w:i/>
        </w:rPr>
        <w:t>e</w:t>
      </w:r>
      <w:r w:rsidR="00117270" w:rsidRPr="00117270">
        <w:rPr>
          <w:rFonts w:ascii="Arial" w:hAnsi="Arial"/>
          <w:i/>
        </w:rPr>
        <w:t xml:space="preserve"> aveva molto sofferto per opera di molti medici, spendendo tutti i suoi averi senza alcun vantaggio, anzi piuttosto peggiorando, </w:t>
      </w:r>
      <w:r w:rsidRPr="00117270">
        <w:rPr>
          <w:rFonts w:ascii="Arial" w:hAnsi="Arial"/>
          <w:i/>
        </w:rPr>
        <w:t>udito</w:t>
      </w:r>
      <w:r w:rsidR="00117270" w:rsidRPr="00117270">
        <w:rPr>
          <w:rFonts w:ascii="Arial" w:hAnsi="Arial"/>
          <w:i/>
        </w:rPr>
        <w:t xml:space="preserve"> parlare di Gesù, venne tra la folla e da dietro toccò il suo mantello. </w:t>
      </w:r>
      <w:r w:rsidRPr="00117270">
        <w:rPr>
          <w:rFonts w:ascii="Arial" w:hAnsi="Arial"/>
          <w:i/>
        </w:rPr>
        <w:t>Diceva</w:t>
      </w:r>
      <w:r w:rsidR="00117270" w:rsidRPr="00117270">
        <w:rPr>
          <w:rFonts w:ascii="Arial" w:hAnsi="Arial"/>
          <w:i/>
        </w:rPr>
        <w:t xml:space="preserve"> infatti: «Se riuscirò anche solo a toccare le sue vesti, sarò salvata». </w:t>
      </w:r>
      <w:r w:rsidRPr="00117270">
        <w:rPr>
          <w:rFonts w:ascii="Arial" w:hAnsi="Arial"/>
          <w:i/>
        </w:rPr>
        <w:t>E</w:t>
      </w:r>
      <w:r w:rsidR="00117270" w:rsidRPr="00117270">
        <w:rPr>
          <w:rFonts w:ascii="Arial" w:hAnsi="Arial"/>
          <w:i/>
        </w:rPr>
        <w:t xml:space="preserve"> subito le si fermò il flusso di sangue e sentì nel suo corpo che era guarita dal male.</w:t>
      </w:r>
      <w:r>
        <w:rPr>
          <w:rFonts w:ascii="Arial" w:hAnsi="Arial"/>
          <w:i/>
        </w:rPr>
        <w:t xml:space="preserve"> </w:t>
      </w:r>
      <w:r w:rsidRPr="00117270">
        <w:rPr>
          <w:rFonts w:ascii="Arial" w:hAnsi="Arial"/>
          <w:i/>
        </w:rPr>
        <w:t>E</w:t>
      </w:r>
      <w:r w:rsidR="00117270" w:rsidRPr="00117270">
        <w:rPr>
          <w:rFonts w:ascii="Arial" w:hAnsi="Arial"/>
          <w:i/>
        </w:rPr>
        <w:t xml:space="preserve"> subito Gesù, essendosi reso conto della forza che era uscita da lui, si voltò alla folla dicendo: «Chi ha toccato le mie vesti?». </w:t>
      </w:r>
      <w:r w:rsidRPr="00117270">
        <w:rPr>
          <w:rFonts w:ascii="Arial" w:hAnsi="Arial"/>
          <w:i/>
        </w:rPr>
        <w:t>I</w:t>
      </w:r>
      <w:r w:rsidR="00117270" w:rsidRPr="00117270">
        <w:rPr>
          <w:rFonts w:ascii="Arial" w:hAnsi="Arial"/>
          <w:i/>
        </w:rPr>
        <w:t xml:space="preserve"> suoi discepoli gli dissero: «Tu vedi la folla che si stringe intorno a te e dici: “Chi mi ha toccato?”». </w:t>
      </w:r>
      <w:r w:rsidRPr="00117270">
        <w:rPr>
          <w:rFonts w:ascii="Arial" w:hAnsi="Arial"/>
          <w:i/>
        </w:rPr>
        <w:t>Egli</w:t>
      </w:r>
      <w:r w:rsidR="00117270" w:rsidRPr="00117270">
        <w:rPr>
          <w:rFonts w:ascii="Arial" w:hAnsi="Arial"/>
          <w:i/>
        </w:rPr>
        <w:t xml:space="preserve"> guardava attorno, per vedere colei che aveva fatto questo. </w:t>
      </w:r>
      <w:r w:rsidRPr="00117270">
        <w:rPr>
          <w:rFonts w:ascii="Arial" w:hAnsi="Arial"/>
          <w:i/>
        </w:rPr>
        <w:t>E</w:t>
      </w:r>
      <w:r w:rsidR="00117270" w:rsidRPr="00117270">
        <w:rPr>
          <w:rFonts w:ascii="Arial" w:hAnsi="Arial"/>
          <w:i/>
        </w:rPr>
        <w:t xml:space="preserve"> la donna, impaurita e tremante, sapendo ciò che le era accaduto, venne, gli si gettò davanti e gli disse tutta la verità. </w:t>
      </w:r>
      <w:r w:rsidRPr="00117270">
        <w:rPr>
          <w:rFonts w:ascii="Arial" w:hAnsi="Arial"/>
          <w:i/>
        </w:rPr>
        <w:t>Ed</w:t>
      </w:r>
      <w:r w:rsidR="00117270" w:rsidRPr="00117270">
        <w:rPr>
          <w:rFonts w:ascii="Arial" w:hAnsi="Arial"/>
          <w:i/>
        </w:rPr>
        <w:t xml:space="preserve"> egli le disse: «Figlia, la tua fede ti ha salvata. Va’ in pace e sii guarita dal tuo male».</w:t>
      </w:r>
      <w:r w:rsidR="00E94A20">
        <w:rPr>
          <w:rFonts w:ascii="Arial" w:hAnsi="Arial"/>
          <w:i/>
        </w:rPr>
        <w:t xml:space="preserve"> </w:t>
      </w:r>
      <w:r w:rsidRPr="00117270">
        <w:rPr>
          <w:rFonts w:ascii="Arial" w:hAnsi="Arial"/>
          <w:i/>
        </w:rPr>
        <w:t>Stava</w:t>
      </w:r>
      <w:r w:rsidR="00117270" w:rsidRPr="00117270">
        <w:rPr>
          <w:rFonts w:ascii="Arial" w:hAnsi="Arial"/>
          <w:i/>
        </w:rPr>
        <w:t xml:space="preserve"> ancora parlando, quando dalla casa del capo della sinagoga vennero a dire: «Tua figlia è morta. Perché disturbi ancora il Maestro?». </w:t>
      </w:r>
      <w:r w:rsidRPr="00117270">
        <w:rPr>
          <w:rFonts w:ascii="Arial" w:hAnsi="Arial"/>
          <w:i/>
        </w:rPr>
        <w:t>Ma</w:t>
      </w:r>
      <w:r w:rsidR="00117270" w:rsidRPr="00117270">
        <w:rPr>
          <w:rFonts w:ascii="Arial" w:hAnsi="Arial"/>
          <w:i/>
        </w:rPr>
        <w:t xml:space="preserve"> Gesù, udito quanto dicevano, disse al capo della sinagoga: «</w:t>
      </w:r>
      <w:bookmarkStart w:id="0" w:name="_Hlk170707462"/>
      <w:r w:rsidR="00117270" w:rsidRPr="00117270">
        <w:rPr>
          <w:rFonts w:ascii="Arial" w:hAnsi="Arial"/>
          <w:i/>
        </w:rPr>
        <w:t>Non temere, soltanto abbi fede!</w:t>
      </w:r>
      <w:bookmarkEnd w:id="0"/>
      <w:r w:rsidR="00117270" w:rsidRPr="00117270">
        <w:rPr>
          <w:rFonts w:ascii="Arial" w:hAnsi="Arial"/>
          <w:i/>
        </w:rPr>
        <w:t xml:space="preserve">». </w:t>
      </w:r>
      <w:r w:rsidRPr="00117270">
        <w:rPr>
          <w:rFonts w:ascii="Arial" w:hAnsi="Arial"/>
          <w:i/>
        </w:rPr>
        <w:t>E</w:t>
      </w:r>
      <w:r w:rsidR="00117270" w:rsidRPr="00117270">
        <w:rPr>
          <w:rFonts w:ascii="Arial" w:hAnsi="Arial"/>
          <w:i/>
        </w:rPr>
        <w:t xml:space="preserve"> non permise a nessuno di seguirlo, fuorché a Pietro, Giacomo e Giovanni, fratello di Giacomo. </w:t>
      </w:r>
      <w:r w:rsidRPr="00117270">
        <w:rPr>
          <w:rFonts w:ascii="Arial" w:hAnsi="Arial"/>
          <w:i/>
        </w:rPr>
        <w:t>Giunsero</w:t>
      </w:r>
      <w:r w:rsidR="00117270" w:rsidRPr="00117270">
        <w:rPr>
          <w:rFonts w:ascii="Arial" w:hAnsi="Arial"/>
          <w:i/>
        </w:rPr>
        <w:t xml:space="preserve"> alla casa del capo della sinagoga ed egli vide trambusto e gente che piangeva e urlava forte. </w:t>
      </w:r>
      <w:r w:rsidRPr="00117270">
        <w:rPr>
          <w:rFonts w:ascii="Arial" w:hAnsi="Arial"/>
          <w:i/>
        </w:rPr>
        <w:t>Entrato</w:t>
      </w:r>
      <w:r w:rsidR="00117270" w:rsidRPr="00117270">
        <w:rPr>
          <w:rFonts w:ascii="Arial" w:hAnsi="Arial"/>
          <w:i/>
        </w:rPr>
        <w:t xml:space="preserve">, disse loro: «Perché vi agitate e piangete? La bambina non è morta, ma dorme». </w:t>
      </w:r>
      <w:r w:rsidRPr="00117270">
        <w:rPr>
          <w:rFonts w:ascii="Arial" w:hAnsi="Arial"/>
          <w:i/>
        </w:rPr>
        <w:t>E</w:t>
      </w:r>
      <w:r w:rsidR="00117270" w:rsidRPr="00117270">
        <w:rPr>
          <w:rFonts w:ascii="Arial" w:hAnsi="Arial"/>
          <w:i/>
        </w:rPr>
        <w:t xml:space="preserve"> lo deridevano. Ma egli, cacciati tutti fuori, prese con sé il padre e la madre della bambina e quelli che erano con lui ed entrò dove era la bambina. </w:t>
      </w:r>
      <w:r w:rsidRPr="00117270">
        <w:rPr>
          <w:rFonts w:ascii="Arial" w:hAnsi="Arial"/>
          <w:i/>
        </w:rPr>
        <w:t>Prese</w:t>
      </w:r>
      <w:r w:rsidR="00117270" w:rsidRPr="00117270">
        <w:rPr>
          <w:rFonts w:ascii="Arial" w:hAnsi="Arial"/>
          <w:i/>
        </w:rPr>
        <w:t xml:space="preserve"> la mano della bambina e le disse: «Talità kum», che significa: «Fanciulla, io ti dico: àlzati!». </w:t>
      </w:r>
      <w:r w:rsidRPr="00117270">
        <w:rPr>
          <w:rFonts w:ascii="Arial" w:hAnsi="Arial"/>
          <w:i/>
        </w:rPr>
        <w:t>E</w:t>
      </w:r>
      <w:r w:rsidR="00117270" w:rsidRPr="00117270">
        <w:rPr>
          <w:rFonts w:ascii="Arial" w:hAnsi="Arial"/>
          <w:i/>
        </w:rPr>
        <w:t xml:space="preserve"> subito la fanciulla si alzò e camminava; aveva infatti dodici anni. Essi furono presi da grande stupore. </w:t>
      </w:r>
      <w:r w:rsidRPr="00117270">
        <w:rPr>
          <w:rFonts w:ascii="Arial" w:hAnsi="Arial"/>
          <w:i/>
        </w:rPr>
        <w:t>E</w:t>
      </w:r>
      <w:r w:rsidR="00117270" w:rsidRPr="00117270">
        <w:rPr>
          <w:rFonts w:ascii="Arial" w:hAnsi="Arial"/>
          <w:i/>
        </w:rPr>
        <w:t xml:space="preserve"> raccomandò loro con insistenza che nessuno venisse a saperlo e disse di darle da mangiare.</w:t>
      </w:r>
      <w:r w:rsidR="00D143BC" w:rsidRPr="00D143BC">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D143BC">
        <w:rPr>
          <w:rFonts w:ascii="Arial" w:hAnsi="Arial"/>
          <w:i/>
        </w:rPr>
        <w:t>5</w:t>
      </w:r>
      <w:r w:rsidR="00D2050D">
        <w:rPr>
          <w:rFonts w:ascii="Arial" w:hAnsi="Arial"/>
          <w:i/>
        </w:rPr>
        <w:t>,</w:t>
      </w:r>
      <w:r w:rsidR="00117270">
        <w:rPr>
          <w:rFonts w:ascii="Arial" w:hAnsi="Arial"/>
          <w:i/>
        </w:rPr>
        <w:t>2</w:t>
      </w:r>
      <w:r w:rsidR="00D143BC">
        <w:rPr>
          <w:rFonts w:ascii="Arial" w:hAnsi="Arial"/>
          <w:i/>
        </w:rPr>
        <w:t>1</w:t>
      </w:r>
      <w:r w:rsidR="00D2050D">
        <w:rPr>
          <w:rFonts w:ascii="Arial" w:hAnsi="Arial"/>
          <w:i/>
        </w:rPr>
        <w:t>-</w:t>
      </w:r>
      <w:r w:rsidR="00117270">
        <w:rPr>
          <w:rFonts w:ascii="Arial" w:hAnsi="Arial"/>
          <w:i/>
        </w:rPr>
        <w:t>43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483D55B3" w:rsidR="00C7067B" w:rsidRPr="00036656" w:rsidRDefault="00E94A20" w:rsidP="00CB083C">
      <w:pPr>
        <w:spacing w:after="120"/>
        <w:jc w:val="both"/>
        <w:rPr>
          <w:rFonts w:ascii="Arial" w:hAnsi="Arial"/>
          <w:iCs/>
        </w:rPr>
      </w:pPr>
      <w:r>
        <w:rPr>
          <w:rFonts w:ascii="Arial" w:hAnsi="Arial"/>
          <w:iCs/>
        </w:rPr>
        <w:t xml:space="preserve">Oggi Gesù crea una duplice fede nuova nei suoi discepoli. In Pietro crea la fede che basta toccare anche il lembo del mantello di Gesù e si è guariti da ogni infermità, tanto grande è la potenza posta dallo Spirito Santo nel corpo di Cristo Signore. Crea in Simon Pietro, Giacomo e Giovanni la fede nella sua onnipotenza capace di risuscitare i morti con una sola Parola. Quando la fede dei discepoli di Gesù sarà perfetta? Quando crederanno in Cristo Crocifisso. Quando faranno della croce di Cristo la loro stessa gloria. </w:t>
      </w:r>
      <w:r w:rsidR="00036656">
        <w:rPr>
          <w:rFonts w:ascii="Arial" w:hAnsi="Arial"/>
          <w:iCs/>
        </w:rPr>
        <w:t>Ecco la perfezione della fede dell’Apostolo Paolo: “</w:t>
      </w:r>
      <w:r w:rsidR="00036656" w:rsidRPr="00036656">
        <w:rPr>
          <w:rFonts w:ascii="Arial" w:hAnsi="Arial"/>
          <w:iCs/>
        </w:rPr>
        <w:t>Quanto</w:t>
      </w:r>
      <w:r w:rsidR="00036656" w:rsidRPr="00036656">
        <w:rPr>
          <w:rFonts w:ascii="Arial" w:hAnsi="Arial"/>
          <w:iCs/>
        </w:rPr>
        <w:t xml:space="preserve"> a me invece non ci sia altro vanto che nella croce del Signore nostro Gesù Cristo, per mezzo della quale il mondo per me è stato crocifisso, come io per il mondo</w:t>
      </w:r>
      <w:r w:rsidR="00036656">
        <w:rPr>
          <w:rFonts w:ascii="Arial" w:hAnsi="Arial"/>
          <w:iCs/>
        </w:rPr>
        <w:t xml:space="preserve"> – </w:t>
      </w:r>
      <w:r w:rsidR="00036656" w:rsidRPr="00036656">
        <w:rPr>
          <w:rFonts w:ascii="Arial" w:hAnsi="Arial"/>
          <w:iCs/>
        </w:rPr>
        <w:t xml:space="preserve"> </w:t>
      </w:r>
      <w:r w:rsidR="00036656" w:rsidRPr="00036656">
        <w:rPr>
          <w:rStyle w:val="text-to-speech"/>
          <w:color w:val="111111"/>
        </w:rPr>
        <w:t>ἐ</w:t>
      </w:r>
      <w:r w:rsidR="00036656" w:rsidRPr="00036656">
        <w:rPr>
          <w:rStyle w:val="text-to-speech"/>
          <w:rFonts w:ascii="PT Serif" w:hAnsi="PT Serif" w:cs="PT Serif"/>
          <w:color w:val="111111"/>
        </w:rPr>
        <w:t>μ</w:t>
      </w:r>
      <w:r w:rsidR="00036656" w:rsidRPr="00036656">
        <w:rPr>
          <w:rStyle w:val="text-to-speech"/>
          <w:rFonts w:ascii="Cambria" w:hAnsi="Cambria" w:cs="Cambria"/>
          <w:color w:val="111111"/>
        </w:rPr>
        <w:t>οὶ</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δὲ</w:t>
      </w:r>
      <w:r w:rsidR="00036656" w:rsidRPr="00036656">
        <w:rPr>
          <w:rStyle w:val="text-to-speech"/>
          <w:rFonts w:ascii="PT Serif" w:hAnsi="PT Serif"/>
          <w:color w:val="111111"/>
        </w:rPr>
        <w:t xml:space="preserve"> </w:t>
      </w:r>
      <w:r w:rsidR="00036656" w:rsidRPr="00036656">
        <w:rPr>
          <w:rStyle w:val="text-to-speech"/>
          <w:rFonts w:ascii="PT Serif" w:hAnsi="PT Serif" w:cs="PT Serif"/>
          <w:color w:val="111111"/>
        </w:rPr>
        <w:t>μ</w:t>
      </w:r>
      <w:r w:rsidR="00036656" w:rsidRPr="00036656">
        <w:rPr>
          <w:rStyle w:val="text-to-speech"/>
          <w:color w:val="111111"/>
        </w:rPr>
        <w:t>ὴ</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γένοιτο</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καυχᾶσθαι</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εἰ</w:t>
      </w:r>
      <w:r w:rsidR="00036656" w:rsidRPr="00036656">
        <w:rPr>
          <w:rStyle w:val="text-to-speech"/>
          <w:rFonts w:ascii="PT Serif" w:hAnsi="PT Serif"/>
          <w:color w:val="111111"/>
        </w:rPr>
        <w:t xml:space="preserve"> </w:t>
      </w:r>
      <w:r w:rsidR="00036656" w:rsidRPr="00036656">
        <w:rPr>
          <w:rStyle w:val="text-to-speech"/>
          <w:rFonts w:ascii="PT Serif" w:hAnsi="PT Serif" w:cs="PT Serif"/>
          <w:color w:val="111111"/>
        </w:rPr>
        <w:t>μ</w:t>
      </w:r>
      <w:r w:rsidR="00036656" w:rsidRPr="00036656">
        <w:rPr>
          <w:rStyle w:val="text-to-speech"/>
          <w:color w:val="111111"/>
        </w:rPr>
        <w:t>ὴ</w:t>
      </w:r>
      <w:r w:rsidR="00036656" w:rsidRPr="00036656">
        <w:rPr>
          <w:rStyle w:val="text-to-speech"/>
          <w:rFonts w:ascii="PT Serif" w:hAnsi="PT Serif"/>
          <w:color w:val="111111"/>
        </w:rPr>
        <w:t xml:space="preserve"> </w:t>
      </w:r>
      <w:r w:rsidR="00036656" w:rsidRPr="00036656">
        <w:rPr>
          <w:rStyle w:val="text-to-speech"/>
          <w:color w:val="111111"/>
        </w:rPr>
        <w:t>ἐν</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τῷ</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σταυρῷ</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τοῦ</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κυρίου</w:t>
      </w:r>
      <w:r w:rsidR="00036656" w:rsidRPr="00036656">
        <w:rPr>
          <w:rStyle w:val="text-to-speech"/>
          <w:rFonts w:ascii="PT Serif" w:hAnsi="PT Serif"/>
          <w:color w:val="111111"/>
        </w:rPr>
        <w:t xml:space="preserve"> </w:t>
      </w:r>
      <w:r w:rsidR="00036656" w:rsidRPr="00036656">
        <w:rPr>
          <w:rStyle w:val="text-to-speech"/>
          <w:color w:val="111111"/>
        </w:rPr>
        <w:t>ἡ</w:t>
      </w:r>
      <w:r w:rsidR="00036656" w:rsidRPr="00036656">
        <w:rPr>
          <w:rStyle w:val="text-to-speech"/>
          <w:rFonts w:ascii="PT Serif" w:hAnsi="PT Serif" w:cs="PT Serif"/>
          <w:color w:val="111111"/>
        </w:rPr>
        <w:t>μ</w:t>
      </w:r>
      <w:r w:rsidR="00036656" w:rsidRPr="00036656">
        <w:rPr>
          <w:rStyle w:val="text-to-speech"/>
          <w:color w:val="111111"/>
        </w:rPr>
        <w:t>ῶν</w:t>
      </w:r>
      <w:r w:rsidR="00036656" w:rsidRPr="00036656">
        <w:rPr>
          <w:rStyle w:val="text-to-speech"/>
          <w:rFonts w:ascii="PT Serif" w:hAnsi="PT Serif"/>
          <w:color w:val="111111"/>
        </w:rPr>
        <w:t xml:space="preserve"> </w:t>
      </w:r>
      <w:r w:rsidR="00036656" w:rsidRPr="00036656">
        <w:rPr>
          <w:rStyle w:val="text-to-speech"/>
          <w:color w:val="111111"/>
        </w:rPr>
        <w:t>Ἰησοῦ</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Χριστοῦ</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δι</w:t>
      </w:r>
      <w:r w:rsidR="00036656" w:rsidRPr="00036656">
        <w:rPr>
          <w:rStyle w:val="text-to-speech"/>
          <w:rFonts w:ascii="PT Serif" w:hAnsi="PT Serif" w:cs="PT Serif"/>
          <w:color w:val="111111"/>
        </w:rPr>
        <w:t>’</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οὗ</w:t>
      </w:r>
      <w:r w:rsidR="00036656" w:rsidRPr="00036656">
        <w:rPr>
          <w:rStyle w:val="text-to-speech"/>
          <w:rFonts w:ascii="PT Serif" w:hAnsi="PT Serif"/>
          <w:color w:val="111111"/>
        </w:rPr>
        <w:t xml:space="preserve"> </w:t>
      </w:r>
      <w:r w:rsidR="00036656" w:rsidRPr="00036656">
        <w:rPr>
          <w:rStyle w:val="text-to-speech"/>
          <w:color w:val="111111"/>
        </w:rPr>
        <w:t>ἐ</w:t>
      </w:r>
      <w:r w:rsidR="00036656" w:rsidRPr="00036656">
        <w:rPr>
          <w:rStyle w:val="text-to-speech"/>
          <w:rFonts w:ascii="PT Serif" w:hAnsi="PT Serif" w:cs="PT Serif"/>
          <w:color w:val="111111"/>
        </w:rPr>
        <w:t>μ</w:t>
      </w:r>
      <w:r w:rsidR="00036656" w:rsidRPr="00036656">
        <w:rPr>
          <w:rStyle w:val="text-to-speech"/>
          <w:rFonts w:ascii="Cambria" w:hAnsi="Cambria" w:cs="Cambria"/>
          <w:color w:val="111111"/>
        </w:rPr>
        <w:t>οὶ</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κόσ</w:t>
      </w:r>
      <w:r w:rsidR="00036656" w:rsidRPr="00036656">
        <w:rPr>
          <w:rStyle w:val="text-to-speech"/>
          <w:rFonts w:ascii="PT Serif" w:hAnsi="PT Serif" w:cs="PT Serif"/>
          <w:color w:val="111111"/>
        </w:rPr>
        <w:t>μ</w:t>
      </w:r>
      <w:r w:rsidR="00036656" w:rsidRPr="00036656">
        <w:rPr>
          <w:rStyle w:val="text-to-speech"/>
          <w:rFonts w:ascii="Cambria" w:hAnsi="Cambria" w:cs="Cambria"/>
          <w:color w:val="111111"/>
        </w:rPr>
        <w:t>ος</w:t>
      </w:r>
      <w:r w:rsidR="00036656" w:rsidRPr="00036656">
        <w:rPr>
          <w:rStyle w:val="text-to-speech"/>
          <w:rFonts w:ascii="PT Serif" w:hAnsi="PT Serif"/>
          <w:color w:val="111111"/>
        </w:rPr>
        <w:t xml:space="preserve"> </w:t>
      </w:r>
      <w:r w:rsidR="00036656" w:rsidRPr="00036656">
        <w:rPr>
          <w:rStyle w:val="text-to-speech"/>
          <w:color w:val="111111"/>
        </w:rPr>
        <w:t>ἐσταύρωται</w:t>
      </w:r>
      <w:r w:rsidR="00036656" w:rsidRPr="00036656">
        <w:rPr>
          <w:rStyle w:val="text-to-speech"/>
          <w:rFonts w:ascii="PT Serif" w:hAnsi="PT Serif"/>
          <w:color w:val="111111"/>
        </w:rPr>
        <w:t xml:space="preserve"> </w:t>
      </w:r>
      <w:r w:rsidR="00036656" w:rsidRPr="00036656">
        <w:rPr>
          <w:rStyle w:val="text-to-speech"/>
          <w:color w:val="111111"/>
        </w:rPr>
        <w:t>⸀κἀγὼ</w:t>
      </w:r>
      <w:r w:rsidR="00036656" w:rsidRPr="00036656">
        <w:rPr>
          <w:rStyle w:val="text-to-speech"/>
          <w:rFonts w:ascii="PT Serif" w:hAnsi="PT Serif"/>
          <w:color w:val="111111"/>
        </w:rPr>
        <w:t xml:space="preserve"> </w:t>
      </w:r>
      <w:r w:rsidR="00036656" w:rsidRPr="00036656">
        <w:rPr>
          <w:rStyle w:val="text-to-speech"/>
          <w:rFonts w:ascii="Cambria" w:hAnsi="Cambria" w:cs="Cambria"/>
          <w:color w:val="111111"/>
        </w:rPr>
        <w:t>κόσ</w:t>
      </w:r>
      <w:r w:rsidR="00036656" w:rsidRPr="00036656">
        <w:rPr>
          <w:rStyle w:val="text-to-speech"/>
          <w:rFonts w:ascii="PT Serif" w:hAnsi="PT Serif" w:cs="PT Serif"/>
          <w:color w:val="111111"/>
        </w:rPr>
        <w:t>μ</w:t>
      </w:r>
      <w:r w:rsidR="00036656" w:rsidRPr="00036656">
        <w:rPr>
          <w:rStyle w:val="text-to-speech"/>
          <w:color w:val="111111"/>
        </w:rPr>
        <w:t>ῳ</w:t>
      </w:r>
      <w:r w:rsidR="00036656" w:rsidRPr="00036656">
        <w:rPr>
          <w:rStyle w:val="text-to-speech"/>
          <w:rFonts w:ascii="PT Serif" w:hAnsi="PT Serif"/>
          <w:color w:val="111111"/>
        </w:rPr>
        <w:t> </w:t>
      </w:r>
      <w:r w:rsidR="00036656" w:rsidRPr="00036656">
        <w:rPr>
          <w:rFonts w:ascii="Arial" w:hAnsi="Arial"/>
          <w:iCs/>
        </w:rPr>
        <w:t xml:space="preserve">(Gal 6,14). </w:t>
      </w:r>
      <w:r w:rsidR="00036656">
        <w:rPr>
          <w:rFonts w:ascii="Arial" w:hAnsi="Arial"/>
          <w:iCs/>
        </w:rPr>
        <w:t>Quando saremo giunti a possedere questa fede, allora veramente la nostra fede è perfetta. Ecco la perfezione della fede dell’Apostolo Paolo: “</w:t>
      </w:r>
      <w:r w:rsidR="00036656" w:rsidRPr="00036656">
        <w:rPr>
          <w:rFonts w:ascii="Arial" w:hAnsi="Arial"/>
          <w:i/>
        </w:rPr>
        <w:t>D’ora innanzi nessuno mi procuri fastidi: io porto le stigmate di Gesù sul mio corpo</w:t>
      </w:r>
      <w:r w:rsidR="00036656">
        <w:rPr>
          <w:rFonts w:ascii="Arial" w:hAnsi="Arial"/>
          <w:iCs/>
        </w:rPr>
        <w:t xml:space="preserve"> – </w:t>
      </w:r>
      <w:r w:rsidR="00036656" w:rsidRPr="00036656">
        <w:rPr>
          <w:rFonts w:ascii="Cambria" w:hAnsi="Cambria" w:cs="Cambria"/>
          <w:color w:val="111111"/>
          <w:shd w:val="clear" w:color="auto" w:fill="FFFFFF"/>
        </w:rPr>
        <w:t>Τοῦ</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λοι</w:t>
      </w:r>
      <w:r w:rsidR="00036656" w:rsidRPr="00036656">
        <w:rPr>
          <w:rFonts w:ascii="PT Serif" w:hAnsi="PT Serif" w:cs="PT Serif"/>
          <w:color w:val="111111"/>
          <w:shd w:val="clear" w:color="auto" w:fill="FFFFFF"/>
        </w:rPr>
        <w:t>π</w:t>
      </w:r>
      <w:r w:rsidR="00036656" w:rsidRPr="00036656">
        <w:rPr>
          <w:rFonts w:ascii="Cambria" w:hAnsi="Cambria" w:cs="Cambria"/>
          <w:color w:val="111111"/>
          <w:shd w:val="clear" w:color="auto" w:fill="FFFFFF"/>
        </w:rPr>
        <w:t>οῦ</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κό</w:t>
      </w:r>
      <w:r w:rsidR="00036656" w:rsidRPr="00036656">
        <w:rPr>
          <w:rFonts w:ascii="PT Serif" w:hAnsi="PT Serif" w:cs="PT Serif"/>
          <w:color w:val="111111"/>
          <w:shd w:val="clear" w:color="auto" w:fill="FFFFFF"/>
        </w:rPr>
        <w:t>π</w:t>
      </w:r>
      <w:r w:rsidR="00036656" w:rsidRPr="00036656">
        <w:rPr>
          <w:rFonts w:ascii="Cambria" w:hAnsi="Cambria" w:cs="Cambria"/>
          <w:color w:val="111111"/>
          <w:shd w:val="clear" w:color="auto" w:fill="FFFFFF"/>
        </w:rPr>
        <w:t>ους</w:t>
      </w:r>
      <w:r w:rsidR="00036656" w:rsidRPr="00036656">
        <w:rPr>
          <w:rFonts w:ascii="PT Serif" w:hAnsi="PT Serif"/>
          <w:color w:val="111111"/>
          <w:shd w:val="clear" w:color="auto" w:fill="FFFFFF"/>
        </w:rPr>
        <w:t xml:space="preserve"> </w:t>
      </w:r>
      <w:r w:rsidR="00036656" w:rsidRPr="00036656">
        <w:rPr>
          <w:rFonts w:ascii="PT Serif" w:hAnsi="PT Serif" w:cs="PT Serif"/>
          <w:color w:val="111111"/>
          <w:shd w:val="clear" w:color="auto" w:fill="FFFFFF"/>
        </w:rPr>
        <w:t>μ</w:t>
      </w:r>
      <w:r w:rsidR="00036656" w:rsidRPr="00036656">
        <w:rPr>
          <w:rFonts w:ascii="Cambria" w:hAnsi="Cambria" w:cs="Cambria"/>
          <w:color w:val="111111"/>
          <w:shd w:val="clear" w:color="auto" w:fill="FFFFFF"/>
        </w:rPr>
        <w:t>οι</w:t>
      </w:r>
      <w:r w:rsidR="00036656" w:rsidRPr="00036656">
        <w:rPr>
          <w:rFonts w:ascii="PT Serif" w:hAnsi="PT Serif"/>
          <w:color w:val="111111"/>
          <w:shd w:val="clear" w:color="auto" w:fill="FFFFFF"/>
        </w:rPr>
        <w:t xml:space="preserve"> </w:t>
      </w:r>
      <w:r w:rsidR="00036656" w:rsidRPr="00036656">
        <w:rPr>
          <w:rFonts w:ascii="PT Serif" w:hAnsi="PT Serif" w:cs="PT Serif"/>
          <w:color w:val="111111"/>
          <w:shd w:val="clear" w:color="auto" w:fill="FFFFFF"/>
        </w:rPr>
        <w:t>μ</w:t>
      </w:r>
      <w:r w:rsidR="00036656" w:rsidRPr="00036656">
        <w:rPr>
          <w:rFonts w:ascii="Cambria" w:hAnsi="Cambria" w:cs="Cambria"/>
          <w:color w:val="111111"/>
          <w:shd w:val="clear" w:color="auto" w:fill="FFFFFF"/>
        </w:rPr>
        <w:t>ηδεὶς</w:t>
      </w:r>
      <w:r w:rsidR="00036656" w:rsidRPr="00036656">
        <w:rPr>
          <w:rFonts w:ascii="PT Serif" w:hAnsi="PT Serif"/>
          <w:color w:val="111111"/>
          <w:shd w:val="clear" w:color="auto" w:fill="FFFFFF"/>
        </w:rPr>
        <w:t xml:space="preserve"> </w:t>
      </w:r>
      <w:r w:rsidR="00036656" w:rsidRPr="00036656">
        <w:rPr>
          <w:rFonts w:ascii="PT Serif" w:hAnsi="PT Serif" w:cs="PT Serif"/>
          <w:color w:val="111111"/>
          <w:shd w:val="clear" w:color="auto" w:fill="FFFFFF"/>
        </w:rPr>
        <w:t>π</w:t>
      </w:r>
      <w:r w:rsidR="00036656" w:rsidRPr="00036656">
        <w:rPr>
          <w:rFonts w:ascii="Cambria" w:hAnsi="Cambria" w:cs="Cambria"/>
          <w:color w:val="111111"/>
          <w:shd w:val="clear" w:color="auto" w:fill="FFFFFF"/>
        </w:rPr>
        <w:t>αρεχέτω</w:t>
      </w:r>
      <w:r w:rsidR="00036656" w:rsidRPr="00036656">
        <w:rPr>
          <w:rFonts w:ascii="PT Serif" w:hAnsi="PT Serif"/>
          <w:color w:val="111111"/>
          <w:shd w:val="clear" w:color="auto" w:fill="FFFFFF"/>
        </w:rPr>
        <w:t xml:space="preserve">, </w:t>
      </w:r>
      <w:r w:rsidR="00036656" w:rsidRPr="00036656">
        <w:rPr>
          <w:color w:val="111111"/>
          <w:shd w:val="clear" w:color="auto" w:fill="FFFFFF"/>
        </w:rPr>
        <w:t>ἐγὼ</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γὰρ</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τὰ</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στίγ</w:t>
      </w:r>
      <w:r w:rsidR="00036656" w:rsidRPr="00036656">
        <w:rPr>
          <w:rFonts w:ascii="PT Serif" w:hAnsi="PT Serif" w:cs="PT Serif"/>
          <w:color w:val="111111"/>
          <w:shd w:val="clear" w:color="auto" w:fill="FFFFFF"/>
        </w:rPr>
        <w:t>μ</w:t>
      </w:r>
      <w:r w:rsidR="00036656" w:rsidRPr="00036656">
        <w:rPr>
          <w:rFonts w:ascii="Cambria" w:hAnsi="Cambria" w:cs="Cambria"/>
          <w:color w:val="111111"/>
          <w:shd w:val="clear" w:color="auto" w:fill="FFFFFF"/>
        </w:rPr>
        <w:t>ατα</w:t>
      </w:r>
      <w:r w:rsidR="00036656" w:rsidRPr="00036656">
        <w:rPr>
          <w:rFonts w:ascii="PT Serif" w:hAnsi="PT Serif"/>
          <w:color w:val="111111"/>
          <w:shd w:val="clear" w:color="auto" w:fill="FFFFFF"/>
        </w:rPr>
        <w:t xml:space="preserve"> </w:t>
      </w:r>
      <w:r w:rsidR="00036656" w:rsidRPr="00036656">
        <w:rPr>
          <w:color w:val="111111"/>
          <w:shd w:val="clear" w:color="auto" w:fill="FFFFFF"/>
        </w:rPr>
        <w:t>⸀τοῦ</w:t>
      </w:r>
      <w:r w:rsidR="00036656" w:rsidRPr="00036656">
        <w:rPr>
          <w:rFonts w:ascii="PT Serif" w:hAnsi="PT Serif"/>
          <w:color w:val="111111"/>
          <w:shd w:val="clear" w:color="auto" w:fill="FFFFFF"/>
        </w:rPr>
        <w:t xml:space="preserve"> </w:t>
      </w:r>
      <w:r w:rsidR="00036656" w:rsidRPr="00036656">
        <w:rPr>
          <w:color w:val="111111"/>
          <w:shd w:val="clear" w:color="auto" w:fill="FFFFFF"/>
        </w:rPr>
        <w:t>Ἰησοῦ</w:t>
      </w:r>
      <w:r w:rsidR="00036656" w:rsidRPr="00036656">
        <w:rPr>
          <w:rFonts w:ascii="PT Serif" w:hAnsi="PT Serif"/>
          <w:color w:val="111111"/>
          <w:shd w:val="clear" w:color="auto" w:fill="FFFFFF"/>
        </w:rPr>
        <w:t xml:space="preserve"> </w:t>
      </w:r>
      <w:r w:rsidR="00036656" w:rsidRPr="00036656">
        <w:rPr>
          <w:color w:val="111111"/>
          <w:shd w:val="clear" w:color="auto" w:fill="FFFFFF"/>
        </w:rPr>
        <w:t>ἐν</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τῷ</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σώ</w:t>
      </w:r>
      <w:r w:rsidR="00036656" w:rsidRPr="00036656">
        <w:rPr>
          <w:rFonts w:ascii="PT Serif" w:hAnsi="PT Serif" w:cs="PT Serif"/>
          <w:color w:val="111111"/>
          <w:shd w:val="clear" w:color="auto" w:fill="FFFFFF"/>
        </w:rPr>
        <w:t>μ</w:t>
      </w:r>
      <w:r w:rsidR="00036656" w:rsidRPr="00036656">
        <w:rPr>
          <w:rFonts w:ascii="Cambria" w:hAnsi="Cambria" w:cs="Cambria"/>
          <w:color w:val="111111"/>
          <w:shd w:val="clear" w:color="auto" w:fill="FFFFFF"/>
        </w:rPr>
        <w:t>ατί</w:t>
      </w:r>
      <w:r w:rsidR="00036656" w:rsidRPr="00036656">
        <w:rPr>
          <w:rFonts w:ascii="PT Serif" w:hAnsi="PT Serif"/>
          <w:color w:val="111111"/>
          <w:shd w:val="clear" w:color="auto" w:fill="FFFFFF"/>
        </w:rPr>
        <w:t xml:space="preserve"> </w:t>
      </w:r>
      <w:r w:rsidR="00036656" w:rsidRPr="00036656">
        <w:rPr>
          <w:rFonts w:ascii="PT Serif" w:hAnsi="PT Serif" w:cs="PT Serif"/>
          <w:color w:val="111111"/>
          <w:shd w:val="clear" w:color="auto" w:fill="FFFFFF"/>
        </w:rPr>
        <w:t>μ</w:t>
      </w:r>
      <w:r w:rsidR="00036656" w:rsidRPr="00036656">
        <w:rPr>
          <w:rFonts w:ascii="Cambria" w:hAnsi="Cambria" w:cs="Cambria"/>
          <w:color w:val="111111"/>
          <w:shd w:val="clear" w:color="auto" w:fill="FFFFFF"/>
        </w:rPr>
        <w:t>ου</w:t>
      </w:r>
      <w:r w:rsidR="00036656" w:rsidRPr="00036656">
        <w:rPr>
          <w:rFonts w:ascii="PT Serif" w:hAnsi="PT Serif"/>
          <w:color w:val="111111"/>
          <w:shd w:val="clear" w:color="auto" w:fill="FFFFFF"/>
        </w:rPr>
        <w:t xml:space="preserve"> </w:t>
      </w:r>
      <w:r w:rsidR="00036656" w:rsidRPr="00036656">
        <w:rPr>
          <w:rFonts w:ascii="Cambria" w:hAnsi="Cambria" w:cs="Cambria"/>
          <w:color w:val="111111"/>
          <w:shd w:val="clear" w:color="auto" w:fill="FFFFFF"/>
        </w:rPr>
        <w:t>βαστάζω</w:t>
      </w:r>
      <w:r w:rsidR="00036656" w:rsidRPr="00036656">
        <w:rPr>
          <w:rFonts w:ascii="PT Serif" w:hAnsi="PT Serif"/>
          <w:color w:val="111111"/>
          <w:shd w:val="clear" w:color="auto" w:fill="FFFFFF"/>
        </w:rPr>
        <w:t>. </w:t>
      </w:r>
      <w:r w:rsidR="00036656" w:rsidRPr="00036656">
        <w:rPr>
          <w:rFonts w:ascii="Arial" w:hAnsi="Arial"/>
          <w:iCs/>
        </w:rPr>
        <w:t xml:space="preserve"> (Gal 6,17), </w:t>
      </w:r>
      <w:r w:rsidR="00036656">
        <w:rPr>
          <w:rFonts w:ascii="Arial" w:hAnsi="Arial"/>
          <w:iCs/>
        </w:rPr>
        <w:t xml:space="preserve">La Vergine Maria che ha raggiunto la perfezione della sua fede ai piedi della croce, ci ottenga la grazia dallo Spirito Santo di raggiungere anche noi la sua stessa perfezione. </w:t>
      </w:r>
    </w:p>
    <w:p w14:paraId="08FDB036" w14:textId="015423DD" w:rsidR="00484E38" w:rsidRPr="00740615" w:rsidRDefault="00EB603A" w:rsidP="00901DAF">
      <w:pPr>
        <w:spacing w:after="120"/>
        <w:jc w:val="right"/>
        <w:rPr>
          <w:rFonts w:ascii="Arial" w:hAnsi="Arial" w:cs="Arial"/>
          <w:b/>
          <w:i/>
        </w:rPr>
      </w:pPr>
      <w:r>
        <w:rPr>
          <w:rFonts w:ascii="Arial" w:hAnsi="Arial" w:cs="Arial"/>
          <w:b/>
        </w:rPr>
        <w:t>0</w:t>
      </w:r>
      <w:r w:rsidR="00230EEC">
        <w:rPr>
          <w:rFonts w:ascii="Arial" w:hAnsi="Arial" w:cs="Arial"/>
          <w:b/>
        </w:rPr>
        <w:t>9</w:t>
      </w:r>
      <w:r>
        <w:rPr>
          <w:rFonts w:ascii="Arial" w:hAnsi="Arial" w:cs="Arial"/>
          <w:b/>
        </w:rPr>
        <w:t xml:space="preserve"> Febbraio </w:t>
      </w:r>
      <w:r w:rsidR="00FD1C2F">
        <w:rPr>
          <w:rFonts w:ascii="Arial" w:hAnsi="Arial" w:cs="Arial"/>
          <w:b/>
        </w:rPr>
        <w:t>2025</w:t>
      </w:r>
    </w:p>
    <w:sectPr w:rsidR="00484E38" w:rsidRPr="00740615" w:rsidSect="009032EA">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67C8" w14:textId="77777777" w:rsidR="00543F47" w:rsidRDefault="00543F47" w:rsidP="006869A1">
      <w:r>
        <w:separator/>
      </w:r>
    </w:p>
  </w:endnote>
  <w:endnote w:type="continuationSeparator" w:id="0">
    <w:p w14:paraId="3001F63A" w14:textId="77777777" w:rsidR="00543F47" w:rsidRDefault="00543F4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EC8BA" w14:textId="77777777" w:rsidR="00543F47" w:rsidRDefault="00543F47" w:rsidP="006869A1">
      <w:r>
        <w:separator/>
      </w:r>
    </w:p>
  </w:footnote>
  <w:footnote w:type="continuationSeparator" w:id="0">
    <w:p w14:paraId="774BA268" w14:textId="77777777" w:rsidR="00543F47" w:rsidRDefault="00543F4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6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3F47"/>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285"/>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0F5D"/>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25F"/>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32EA"/>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2DEC"/>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5CF6"/>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5ADE"/>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A20"/>
    <w:rsid w:val="00E94B24"/>
    <w:rsid w:val="00E9577F"/>
    <w:rsid w:val="00E95CAD"/>
    <w:rsid w:val="00E973F1"/>
    <w:rsid w:val="00EA0883"/>
    <w:rsid w:val="00EA0CF0"/>
    <w:rsid w:val="00EA0D05"/>
    <w:rsid w:val="00EA26B2"/>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0EF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character" w:customStyle="1" w:styleId="text-to-speech">
    <w:name w:val="text-to-speech"/>
    <w:basedOn w:val="Carpredefinitoparagrafo"/>
    <w:rsid w:val="0003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951</Words>
  <Characters>5423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2024-06-29T14:53:00Z</dcterms:created>
  <dcterms:modified xsi:type="dcterms:W3CDTF">2024-07-01T15:21:00Z</dcterms:modified>
</cp:coreProperties>
</file>